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500" w:lineRule="exact"/>
        <w:jc w:val="center"/>
        <w:rPr>
          <w:rFonts w:hint="default" w:ascii="Times New Roman" w:hAnsi="Times New Roman" w:eastAsia="黑体" w:cs="Times New Roman"/>
          <w:b/>
          <w:bCs/>
          <w:snapToGrid w:val="0"/>
          <w:color w:val="000000"/>
          <w:kern w:val="0"/>
          <w:lang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/>
          <w:bCs/>
          <w:snapToGrid w:val="0"/>
          <w:color w:val="000000"/>
          <w:kern w:val="0"/>
          <w:lang w:eastAsia="zh-CN"/>
        </w:rPr>
        <w:t>现场勘验照片</w:t>
      </w:r>
    </w:p>
    <w:p>
      <w:pPr>
        <w:numPr>
          <w:ilvl w:val="0"/>
          <w:numId w:val="0"/>
        </w:numPr>
        <w:adjustRightInd w:val="0"/>
        <w:snapToGrid w:val="0"/>
        <w:spacing w:line="240" w:lineRule="auto"/>
        <w:jc w:val="center"/>
        <w:rPr>
          <w:rFonts w:hint="default" w:ascii="Times New Roman" w:hAnsi="Times New Roman" w:eastAsia="宋体" w:cs="Times New Roman"/>
          <w:color w:val="00000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color w:val="000000"/>
          <w:sz w:val="28"/>
          <w:szCs w:val="28"/>
          <w:lang w:eastAsia="zh-CN"/>
        </w:rPr>
        <w:drawing>
          <wp:inline distT="0" distB="0" distL="114300" distR="114300">
            <wp:extent cx="5238115" cy="3735705"/>
            <wp:effectExtent l="0" t="0" r="635" b="17145"/>
            <wp:docPr id="4" name="图片 1" descr="微信图片_20220226220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微信图片_202202262202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38115" cy="3735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adjustRightInd w:val="0"/>
        <w:snapToGrid w:val="0"/>
        <w:spacing w:line="480" w:lineRule="exact"/>
        <w:jc w:val="center"/>
        <w:rPr>
          <w:rFonts w:hint="default" w:ascii="Times New Roman" w:hAnsi="Times New Roman" w:eastAsia="宋体" w:cs="Times New Roman"/>
          <w:color w:val="00000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000000"/>
          <w:sz w:val="21"/>
          <w:szCs w:val="21"/>
          <w:lang w:eastAsia="zh-CN"/>
        </w:rPr>
        <w:t>图</w:t>
      </w:r>
      <w:r>
        <w:rPr>
          <w:rFonts w:hint="default" w:ascii="Times New Roman" w:hAnsi="Times New Roman" w:eastAsia="宋体" w:cs="Times New Roman"/>
          <w:color w:val="000000"/>
          <w:sz w:val="21"/>
          <w:szCs w:val="21"/>
          <w:lang w:val="en-US" w:eastAsia="zh-CN"/>
        </w:rPr>
        <w:t>8-1  从左至右为：评价师（李晓达、严志刚、陆朝春）、企业陪同人员（杨安书）</w:t>
      </w:r>
    </w:p>
    <w:p>
      <w:pPr>
        <w:numPr>
          <w:ilvl w:val="0"/>
          <w:numId w:val="0"/>
        </w:numPr>
        <w:adjustRightInd w:val="0"/>
        <w:snapToGrid w:val="0"/>
        <w:spacing w:line="240" w:lineRule="auto"/>
        <w:jc w:val="center"/>
        <w:rPr>
          <w:rFonts w:hint="default" w:ascii="Times New Roman" w:hAnsi="Times New Roman" w:eastAsia="宋体" w:cs="Times New Roman"/>
          <w:color w:val="00000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color w:val="000000"/>
          <w:sz w:val="28"/>
          <w:szCs w:val="28"/>
          <w:lang w:eastAsia="zh-CN"/>
        </w:rPr>
        <w:drawing>
          <wp:inline distT="0" distB="0" distL="114300" distR="114300">
            <wp:extent cx="5464810" cy="4097020"/>
            <wp:effectExtent l="0" t="0" r="2540" b="17780"/>
            <wp:docPr id="3" name="图片 2" descr="微信图片_202202271357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微信图片_202202271357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64810" cy="4097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jc w:val="center"/>
        <w:textAlignment w:val="auto"/>
        <w:rPr>
          <w:rFonts w:hint="default" w:ascii="Times New Roman" w:hAnsi="Times New Roman" w:eastAsia="宋体" w:cs="Times New Roman"/>
          <w:color w:val="00000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color w:val="000000"/>
          <w:sz w:val="21"/>
          <w:szCs w:val="21"/>
          <w:lang w:eastAsia="zh-CN"/>
        </w:rPr>
        <w:t>图</w:t>
      </w:r>
      <w:r>
        <w:rPr>
          <w:rFonts w:hint="default" w:ascii="Times New Roman" w:hAnsi="Times New Roman" w:eastAsia="宋体" w:cs="Times New Roman"/>
          <w:color w:val="000000"/>
          <w:sz w:val="21"/>
          <w:szCs w:val="21"/>
          <w:lang w:val="en-US" w:eastAsia="zh-CN"/>
        </w:rPr>
        <w:t>8-2 从左至右为：评价师（严志刚）、企业陪同人员（杨安书）、评价师（李晓达、陆朝春）</w:t>
      </w:r>
    </w:p>
    <w:p>
      <w:pPr>
        <w:jc w:val="center"/>
        <w:rPr>
          <w:rFonts w:hint="default" w:ascii="Times New Roman" w:hAnsi="Times New Roman" w:eastAsia="宋体" w:cs="Times New Roman"/>
          <w:color w:val="00000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color w:val="000000"/>
          <w:sz w:val="21"/>
          <w:szCs w:val="21"/>
          <w:lang w:val="en-US" w:eastAsia="zh-CN"/>
        </w:rPr>
        <w:drawing>
          <wp:inline distT="0" distB="0" distL="114300" distR="114300">
            <wp:extent cx="5627370" cy="4218940"/>
            <wp:effectExtent l="0" t="0" r="11430" b="10160"/>
            <wp:docPr id="2" name="图片 3" descr="微信图片_202202271356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微信图片_2022022713565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27370" cy="4218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eastAsia="宋体" w:cs="Times New Roman"/>
          <w:color w:val="00000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color w:val="000000"/>
          <w:sz w:val="21"/>
          <w:szCs w:val="21"/>
          <w:lang w:eastAsia="zh-CN"/>
        </w:rPr>
        <w:t>图</w:t>
      </w:r>
      <w:r>
        <w:rPr>
          <w:rFonts w:hint="default" w:ascii="Times New Roman" w:hAnsi="Times New Roman" w:eastAsia="宋体" w:cs="Times New Roman"/>
          <w:color w:val="000000"/>
          <w:sz w:val="21"/>
          <w:szCs w:val="21"/>
          <w:lang w:val="en-US" w:eastAsia="zh-CN"/>
        </w:rPr>
        <w:t>8-3 从左至右为：评价师（李晓达）、企业陪同人员（杨安书）、评价师（陆朝春、严志刚）</w:t>
      </w:r>
    </w:p>
    <w:p>
      <w:pPr>
        <w:jc w:val="center"/>
        <w:rPr>
          <w:rFonts w:hint="default" w:ascii="Times New Roman" w:hAnsi="Times New Roman" w:eastAsia="宋体" w:cs="Times New Roman"/>
          <w:color w:val="00000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color w:val="000000"/>
          <w:sz w:val="21"/>
          <w:szCs w:val="21"/>
          <w:lang w:val="en-US" w:eastAsia="zh-CN"/>
        </w:rPr>
        <w:drawing>
          <wp:inline distT="0" distB="0" distL="114300" distR="114300">
            <wp:extent cx="5593715" cy="3922395"/>
            <wp:effectExtent l="0" t="0" r="6985" b="1905"/>
            <wp:docPr id="1" name="图片 4" descr="微信图片_202202271357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微信图片_2022022713570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93715" cy="3922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eastAsia="宋体" w:cs="Times New Roman"/>
          <w:color w:val="000000"/>
          <w:sz w:val="21"/>
          <w:szCs w:val="21"/>
          <w:lang w:val="en-US" w:eastAsia="zh-CN"/>
        </w:rPr>
      </w:pPr>
    </w:p>
    <w:p>
      <w:pPr>
        <w:jc w:val="center"/>
        <w:rPr>
          <w:rFonts w:hint="default" w:ascii="Times New Roman" w:hAnsi="Times New Roman" w:eastAsia="宋体" w:cs="Times New Roman"/>
          <w:color w:val="00000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color w:val="000000"/>
          <w:sz w:val="21"/>
          <w:szCs w:val="21"/>
          <w:lang w:eastAsia="zh-CN"/>
        </w:rPr>
        <w:t>图</w:t>
      </w:r>
      <w:r>
        <w:rPr>
          <w:rFonts w:hint="default" w:ascii="Times New Roman" w:hAnsi="Times New Roman" w:eastAsia="宋体" w:cs="Times New Roman"/>
          <w:color w:val="000000"/>
          <w:sz w:val="21"/>
          <w:szCs w:val="21"/>
          <w:lang w:val="en-US" w:eastAsia="zh-CN"/>
        </w:rPr>
        <w:t>8-4 从左至右为：评价师（陆朝春）、企业陪同人员（杨安书）、评价师（李晓达、严志刚）</w:t>
      </w:r>
    </w:p>
    <w:p/>
    <w:sectPr>
      <w:pgSz w:w="11906" w:h="16838"/>
      <w:pgMar w:top="930" w:right="1576" w:bottom="1157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Tc2ZTgxZjc2ZDY2MTEyYzZjY2Q2NTg5ZmE1ODYifQ=="/>
  </w:docVars>
  <w:rsids>
    <w:rsidRoot w:val="00000000"/>
    <w:rsid w:val="21BC6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120"/>
      <w:outlineLvl w:val="2"/>
    </w:pPr>
    <w:rPr>
      <w:rFonts w:ascii="Times New Roman" w:hAnsi="Times New Roman" w:cs="Times New Roman"/>
      <w:b/>
      <w:bCs/>
      <w:kern w:val="2"/>
      <w:sz w:val="28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2023-05-11T03:40:18Z</dcterms:created>
  <dc:creator>Administrator</dc:creator>
  <cp:lastModifiedBy>修行1394948530</cp:lastModifiedBy>
  <dcterms:modified xsi:type="dcterms:W3CDTF">2023-05-11T03:41:18Z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B6B08DD3B14744BF8400AAF7D7A8C436_12</vt:lpwstr>
  </property>
</Properties>
</file>